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72" w:rsidRDefault="003C6229">
      <w:pPr>
        <w:widowControl/>
        <w:shd w:val="clear" w:color="auto" w:fill="FFFFFF"/>
        <w:jc w:val="center"/>
      </w:pPr>
      <w:r>
        <w:rPr>
          <w:rFonts w:ascii="標楷體" w:eastAsia="標楷體" w:hAnsi="標楷體" w:cs="Arial"/>
          <w:b/>
          <w:bCs/>
          <w:kern w:val="0"/>
          <w:sz w:val="32"/>
          <w:szCs w:val="32"/>
        </w:rPr>
        <w:t>海外實習補助原則</w:t>
      </w:r>
    </w:p>
    <w:p w:rsidR="00CE4672" w:rsidRDefault="003C6229">
      <w:pPr>
        <w:pStyle w:val="af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依據「高等教育深耕計畫」辦理。</w:t>
      </w:r>
    </w:p>
    <w:p w:rsidR="00CE4672" w:rsidRDefault="003C6229">
      <w:pPr>
        <w:pStyle w:val="af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為拓展本校學生國際視野及加強實務能力，增進海外職場學習機會，以提升學生國際移動力，特訂定本補助原則。</w:t>
      </w:r>
    </w:p>
    <w:p w:rsidR="00CE4672" w:rsidRDefault="003C6229">
      <w:pPr>
        <w:pStyle w:val="af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申請單位：管理學院、體育學院、競技學院、運動與健康科學學院。每位指導教師至多申請兩案。</w:t>
      </w:r>
    </w:p>
    <w:p w:rsidR="00CE4672" w:rsidRDefault="003C6229">
      <w:pPr>
        <w:pStyle w:val="af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實習時間：於108年6月22日至9月15日，完成10天以上之實習。</w:t>
      </w:r>
    </w:p>
    <w:p w:rsidR="00CE4672" w:rsidRDefault="003C6229">
      <w:pPr>
        <w:pStyle w:val="af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補助項目：本學年共補助300萬；參與實習學生至少5名。</w:t>
      </w:r>
    </w:p>
    <w:p w:rsidR="00CE4672" w:rsidRDefault="003C6229">
      <w:pPr>
        <w:pStyle w:val="a4"/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交通費：由國內至國外實習地點最經濟航程之機票費，採實報實銷。</w:t>
      </w:r>
    </w:p>
    <w:p w:rsidR="00CE4672" w:rsidRDefault="003C6229">
      <w:pPr>
        <w:pStyle w:val="a4"/>
        <w:jc w:val="both"/>
      </w:pPr>
      <w:r>
        <w:rPr>
          <w:rFonts w:ascii="標楷體" w:eastAsia="標楷體" w:hAnsi="標楷體"/>
        </w:rPr>
        <w:t>生活費：以活動進行期間之生活費計算，並依「</w:t>
      </w:r>
      <w:r>
        <w:rPr>
          <w:rFonts w:ascii="標楷體" w:eastAsia="標楷體" w:hAnsi="標楷體"/>
          <w:spacing w:val="-4"/>
        </w:rPr>
        <w:t>中央政府各機關派赴國外各地區出差人員生活費日支數額</w:t>
      </w:r>
      <w:r>
        <w:rPr>
          <w:rFonts w:ascii="標楷體" w:eastAsia="標楷體" w:hAnsi="標楷體"/>
        </w:rPr>
        <w:t>表」</w:t>
      </w:r>
      <w:r>
        <w:rPr>
          <w:rFonts w:ascii="標楷體" w:eastAsia="標楷體" w:hAnsi="標楷體"/>
          <w:sz w:val="21"/>
        </w:rPr>
        <w:t>或</w:t>
      </w:r>
      <w:r>
        <w:rPr>
          <w:rFonts w:ascii="標楷體" w:eastAsia="標楷體" w:hAnsi="標楷體"/>
        </w:rPr>
        <w:t>「中央各機關（含事業機構）派赴國外進修、研究、實習人員補助項目及數額表」辦理。</w:t>
      </w:r>
    </w:p>
    <w:p w:rsidR="00CE4672" w:rsidRDefault="003C6229">
      <w:pPr>
        <w:pStyle w:val="af"/>
        <w:numPr>
          <w:ilvl w:val="0"/>
          <w:numId w:val="2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申請表單：</w:t>
      </w:r>
    </w:p>
    <w:p w:rsidR="00CE4672" w:rsidRDefault="003C6229">
      <w:pPr>
        <w:pStyle w:val="af"/>
        <w:numPr>
          <w:ilvl w:val="1"/>
          <w:numId w:val="3"/>
        </w:numPr>
        <w:ind w:left="1134" w:hanging="6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申請表</w:t>
      </w:r>
    </w:p>
    <w:p w:rsidR="00CE4672" w:rsidRDefault="003C6229">
      <w:pPr>
        <w:pStyle w:val="af"/>
        <w:numPr>
          <w:ilvl w:val="1"/>
          <w:numId w:val="3"/>
        </w:numPr>
        <w:ind w:left="1134" w:hanging="65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海外實習單位同意實習證明</w:t>
      </w:r>
    </w:p>
    <w:p w:rsidR="00CE4672" w:rsidRDefault="003C6229">
      <w:pPr>
        <w:pStyle w:val="af"/>
        <w:numPr>
          <w:ilvl w:val="1"/>
          <w:numId w:val="3"/>
        </w:numPr>
        <w:ind w:left="1134" w:hanging="65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海外實習計畫書:內容包實習目的、前往實習國際機構或企業介紹、實習時間、實習項目內容(含實務操作)及與院/系課程、職涯相關性…等。</w:t>
      </w:r>
    </w:p>
    <w:p w:rsidR="00CE4672" w:rsidRDefault="003C6229">
      <w:pPr>
        <w:pStyle w:val="af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上述三項資料填妥後送至教學業務暨發展中心(以下簡稱本中心)受理，並由各學院管考委員協助進行審核。</w:t>
      </w:r>
    </w:p>
    <w:p w:rsidR="00CE4672" w:rsidRDefault="003C6229">
      <w:pPr>
        <w:pStyle w:val="a4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受理申請期間：即日起至</w:t>
      </w:r>
      <w:r w:rsidR="0050370E">
        <w:rPr>
          <w:rFonts w:ascii="標楷體" w:eastAsia="標楷體" w:hAnsi="標楷體"/>
        </w:rPr>
        <w:t>10</w:t>
      </w:r>
      <w:r w:rsidR="0050370E">
        <w:rPr>
          <w:rFonts w:ascii="標楷體" w:eastAsia="標楷體" w:hAnsi="標楷體" w:hint="eastAsia"/>
        </w:rPr>
        <w:t>8</w:t>
      </w:r>
      <w:bookmarkStart w:id="0" w:name="_GoBack"/>
      <w:bookmarkEnd w:id="0"/>
      <w:r>
        <w:rPr>
          <w:rFonts w:ascii="標楷體" w:eastAsia="標楷體" w:hAnsi="標楷體"/>
        </w:rPr>
        <w:t>年5月8日截止。</w:t>
      </w:r>
    </w:p>
    <w:p w:rsidR="00CE4672" w:rsidRDefault="003C6229">
      <w:pPr>
        <w:pStyle w:val="a4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經費撥款及核銷：</w:t>
      </w:r>
    </w:p>
    <w:p w:rsidR="00CE4672" w:rsidRDefault="003C6229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受補助單位於返國後一個月內請檢具成果報告書、經費支出明細表、原申請計畫所列經 費項目內之支出原始憑證（應依支出憑證處理要點規定，黏貼於黏存單，詳列支出用途，並有相關人員簽章）、領據（請註明單位統一編號），逕送教學發展中心申請經費核撥及結案事宜。</w:t>
      </w:r>
    </w:p>
    <w:p w:rsidR="00CE4672" w:rsidRDefault="003C6229">
      <w:pPr>
        <w:pStyle w:val="a4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成果報告：</w:t>
      </w:r>
    </w:p>
    <w:p w:rsidR="00CE4672" w:rsidRDefault="003C6229">
      <w:pPr>
        <w:pStyle w:val="a4"/>
        <w:numPr>
          <w:ilvl w:val="0"/>
          <w:numId w:val="4"/>
        </w:numPr>
        <w:ind w:left="1276" w:hanging="76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計畫主持人(即帶隊老師)需繳交出國報告書乙份。</w:t>
      </w:r>
    </w:p>
    <w:p w:rsidR="00CE4672" w:rsidRDefault="003C6229">
      <w:pPr>
        <w:pStyle w:val="a4"/>
        <w:numPr>
          <w:ilvl w:val="0"/>
          <w:numId w:val="4"/>
        </w:numPr>
        <w:ind w:left="1276" w:hanging="763"/>
      </w:pPr>
      <w:r>
        <w:rPr>
          <w:rFonts w:ascii="標楷體" w:eastAsia="標楷體" w:hAnsi="標楷體"/>
        </w:rPr>
        <w:t>完成海外實習後於二個月內繳交</w:t>
      </w:r>
      <w:r>
        <w:rPr>
          <w:rFonts w:ascii="標楷體" w:eastAsia="標楷體" w:hAnsi="標楷體"/>
          <w:b/>
        </w:rPr>
        <w:t>成果報告書紙本及電子檔</w:t>
      </w:r>
      <w:r>
        <w:rPr>
          <w:rFonts w:ascii="標楷體" w:eastAsia="標楷體" w:hAnsi="標楷體"/>
        </w:rPr>
        <w:t>，並有義務配合本中心辦理成果發表會。</w:t>
      </w:r>
    </w:p>
    <w:p w:rsidR="00CE4672" w:rsidRDefault="003C6229">
      <w:pPr>
        <w:pStyle w:val="a4"/>
        <w:numPr>
          <w:ilvl w:val="0"/>
          <w:numId w:val="4"/>
        </w:numPr>
        <w:ind w:left="1276" w:hanging="763"/>
      </w:pPr>
      <w:r>
        <w:rPr>
          <w:rFonts w:ascii="標楷體" w:eastAsia="標楷體" w:hAnsi="標楷體"/>
        </w:rPr>
        <w:t>成果報告內需附學生</w:t>
      </w:r>
      <w:r>
        <w:rPr>
          <w:rFonts w:ascii="標楷體" w:eastAsia="標楷體" w:hAnsi="標楷體"/>
          <w:u w:val="single"/>
        </w:rPr>
        <w:t>3000 字中文心得報告或1000 字英文心得報告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u w:val="single"/>
        </w:rPr>
        <w:t>照片</w:t>
      </w:r>
      <w:r>
        <w:rPr>
          <w:rFonts w:ascii="標楷體" w:eastAsia="標楷體" w:hAnsi="標楷體"/>
        </w:rPr>
        <w:t>及</w:t>
      </w:r>
      <w:r>
        <w:rPr>
          <w:rFonts w:ascii="標楷體" w:eastAsia="標楷體" w:hAnsi="標楷體"/>
          <w:u w:val="single"/>
        </w:rPr>
        <w:t>影像拍攝記錄</w:t>
      </w:r>
      <w:r>
        <w:rPr>
          <w:rFonts w:ascii="標楷體" w:eastAsia="標楷體" w:hAnsi="標楷體"/>
        </w:rPr>
        <w:t>，其中影片拍攝記錄將放本校影音網。</w:t>
      </w:r>
    </w:p>
    <w:sectPr w:rsidR="00CE4672">
      <w:pgSz w:w="11906" w:h="16838"/>
      <w:pgMar w:top="1134" w:right="1134" w:bottom="1134" w:left="1134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FF" w:rsidRDefault="00D364FF">
      <w:r>
        <w:separator/>
      </w:r>
    </w:p>
  </w:endnote>
  <w:endnote w:type="continuationSeparator" w:id="0">
    <w:p w:rsidR="00D364FF" w:rsidRDefault="00D3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FF" w:rsidRDefault="00D364FF">
      <w:r>
        <w:rPr>
          <w:color w:val="000000"/>
        </w:rPr>
        <w:separator/>
      </w:r>
    </w:p>
  </w:footnote>
  <w:footnote w:type="continuationSeparator" w:id="0">
    <w:p w:rsidR="00D364FF" w:rsidRDefault="00D3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40D6"/>
    <w:multiLevelType w:val="multilevel"/>
    <w:tmpl w:val="4536A028"/>
    <w:lvl w:ilvl="0">
      <w:start w:val="1"/>
      <w:numFmt w:val="ideographDigital"/>
      <w:lvlText w:val="(%1)"/>
      <w:lvlJc w:val="left"/>
      <w:pPr>
        <w:ind w:left="480" w:hanging="480"/>
      </w:pPr>
    </w:lvl>
    <w:lvl w:ilvl="1">
      <w:start w:val="1"/>
      <w:numFmt w:val="ideographDigit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125726"/>
    <w:multiLevelType w:val="multilevel"/>
    <w:tmpl w:val="0C0A5272"/>
    <w:styleLink w:val="LFO19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 w15:restartNumberingAfterBreak="0">
    <w:nsid w:val="61D3357F"/>
    <w:multiLevelType w:val="multilevel"/>
    <w:tmpl w:val="04F6B76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1F365A"/>
    <w:multiLevelType w:val="multilevel"/>
    <w:tmpl w:val="C5829994"/>
    <w:lvl w:ilvl="0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72"/>
    <w:rsid w:val="00267299"/>
    <w:rsid w:val="003C6229"/>
    <w:rsid w:val="0050370E"/>
    <w:rsid w:val="00CE4672"/>
    <w:rsid w:val="00D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4EC3"/>
  <w15:docId w15:val="{2B141CCB-A5EF-4E54-981D-34E7347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character" w:styleId="a5">
    <w:name w:val="Hyperlink"/>
    <w:rPr>
      <w:color w:val="0000FF"/>
      <w:u w:val="single"/>
    </w:rPr>
  </w:style>
  <w:style w:type="paragraph" w:customStyle="1" w:styleId="1">
    <w:name w:val="字元 字元1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Body Text"/>
    <w:basedOn w:val="a0"/>
    <w:pPr>
      <w:spacing w:line="460" w:lineRule="exact"/>
      <w:jc w:val="both"/>
    </w:pPr>
    <w:rPr>
      <w:rFonts w:ascii="標楷體" w:eastAsia="標楷體" w:hAnsi="標楷體"/>
      <w:sz w:val="32"/>
    </w:rPr>
  </w:style>
  <w:style w:type="paragraph" w:customStyle="1" w:styleId="a7">
    <w:name w:val="發文日期"/>
    <w:basedOn w:val="a0"/>
    <w:pPr>
      <w:snapToGrid w:val="0"/>
    </w:pPr>
    <w:rPr>
      <w:rFonts w:ascii="Arial" w:eastAsia="標楷體" w:hAnsi="Arial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</w:style>
  <w:style w:type="paragraph" w:customStyle="1" w:styleId="aa">
    <w:name w:val="字元 字元 字元"/>
    <w:basedOn w:val="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0"/>
  </w:style>
  <w:style w:type="paragraph" w:styleId="ad">
    <w:name w:val="annotation subject"/>
    <w:basedOn w:val="ac"/>
    <w:next w:val="ac"/>
    <w:rPr>
      <w:b/>
      <w:bCs/>
    </w:rPr>
  </w:style>
  <w:style w:type="paragraph" w:styleId="ae">
    <w:name w:val="Balloon Text"/>
    <w:basedOn w:val="a0"/>
    <w:rPr>
      <w:rFonts w:ascii="Arial" w:hAnsi="Arial"/>
      <w:sz w:val="18"/>
      <w:szCs w:val="18"/>
    </w:rPr>
  </w:style>
  <w:style w:type="paragraph" w:styleId="af">
    <w:name w:val="No Spacing"/>
    <w:pPr>
      <w:widowControl w:val="0"/>
      <w:suppressAutoHyphens/>
    </w:pPr>
    <w:rPr>
      <w:kern w:val="3"/>
      <w:sz w:val="24"/>
      <w:szCs w:val="24"/>
    </w:r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rPr>
      <w:kern w:val="3"/>
    </w:rPr>
  </w:style>
  <w:style w:type="paragraph" w:customStyle="1" w:styleId="a">
    <w:name w:val="分項段落"/>
    <w:basedOn w:val="a0"/>
    <w:pPr>
      <w:numPr>
        <w:numId w:val="1"/>
      </w:numPr>
      <w:snapToGrid w:val="0"/>
      <w:spacing w:line="720" w:lineRule="exact"/>
      <w:jc w:val="both"/>
    </w:pPr>
    <w:rPr>
      <w:rFonts w:eastAsia="標楷體"/>
      <w:kern w:val="0"/>
      <w:sz w:val="36"/>
    </w:rPr>
  </w:style>
  <w:style w:type="numbering" w:customStyle="1" w:styleId="LFO19">
    <w:name w:val="LFO19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行政院青年輔導委員會</dc:title>
  <dc:subject/>
  <dc:creator>user</dc:creator>
  <cp:lastModifiedBy>Windows 使用者</cp:lastModifiedBy>
  <cp:revision>3</cp:revision>
  <cp:lastPrinted>2013-10-23T08:55:00Z</cp:lastPrinted>
  <dcterms:created xsi:type="dcterms:W3CDTF">2019-04-23T06:56:00Z</dcterms:created>
  <dcterms:modified xsi:type="dcterms:W3CDTF">2019-04-23T07:15:00Z</dcterms:modified>
</cp:coreProperties>
</file>