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E6" w:rsidRPr="0042420E" w:rsidRDefault="00FE16B1" w:rsidP="000A61E6">
      <w:pPr>
        <w:spacing w:line="240" w:lineRule="atLeast"/>
        <w:jc w:val="center"/>
        <w:rPr>
          <w:rFonts w:eastAsia="標楷體" w:hAnsi="標楷體"/>
          <w:color w:val="FF000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652.25pt;margin-top:-62.85pt;width:78.05pt;height:28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" stroked="f">
            <v:textbox>
              <w:txbxContent>
                <w:p w:rsidR="000A61E6" w:rsidRPr="00527336" w:rsidRDefault="000A61E6" w:rsidP="000A61E6">
                  <w:pPr>
                    <w:jc w:val="center"/>
                    <w:rPr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 </w:t>
                  </w:r>
                  <w:r w:rsidRPr="00527336">
                    <w:rPr>
                      <w:rFonts w:hint="eastAsia"/>
                      <w:bdr w:val="single" w:sz="4" w:space="0" w:color="auto"/>
                    </w:rPr>
                    <w:t>附件</w:t>
                  </w:r>
                  <w:proofErr w:type="gramStart"/>
                  <w:r>
                    <w:rPr>
                      <w:rFonts w:hint="eastAsia"/>
                      <w:bdr w:val="single" w:sz="4" w:space="0" w:color="auto"/>
                    </w:rPr>
                    <w:t>三</w:t>
                  </w:r>
                  <w:proofErr w:type="gramEnd"/>
                  <w:r>
                    <w:rPr>
                      <w:rFonts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0A61E6" w:rsidRPr="005E0355">
        <w:rPr>
          <w:rFonts w:eastAsia="標楷體" w:hAnsi="標楷體" w:hint="eastAsia"/>
          <w:noProof/>
          <w:sz w:val="32"/>
          <w:szCs w:val="32"/>
        </w:rPr>
        <w:t>101</w:t>
      </w:r>
      <w:r w:rsidR="000A61E6" w:rsidRPr="005E0355">
        <w:rPr>
          <w:rFonts w:eastAsia="標楷體" w:hAnsi="標楷體" w:hint="eastAsia"/>
          <w:noProof/>
          <w:sz w:val="32"/>
          <w:szCs w:val="32"/>
        </w:rPr>
        <w:t>年度</w:t>
      </w:r>
      <w:r w:rsidR="000A61E6">
        <w:rPr>
          <w:rFonts w:eastAsia="標楷體" w:hAnsi="標楷體" w:hint="eastAsia"/>
          <w:noProof/>
          <w:sz w:val="32"/>
          <w:szCs w:val="32"/>
        </w:rPr>
        <w:t>下</w:t>
      </w:r>
      <w:r w:rsidR="000A61E6" w:rsidRPr="005E0355">
        <w:rPr>
          <w:rFonts w:eastAsia="標楷體" w:hAnsi="標楷體" w:hint="eastAsia"/>
          <w:noProof/>
          <w:sz w:val="32"/>
          <w:szCs w:val="32"/>
        </w:rPr>
        <w:t>半年大學校院通識教育暨第二週期系所評鑑</w:t>
      </w:r>
    </w:p>
    <w:p w:rsidR="000A61E6" w:rsidRPr="0043478F" w:rsidRDefault="000A61E6" w:rsidP="000A61E6">
      <w:pPr>
        <w:spacing w:line="240" w:lineRule="atLeast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自我</w:t>
      </w:r>
      <w:r w:rsidRPr="0077555C">
        <w:rPr>
          <w:rFonts w:eastAsia="標楷體" w:hAnsi="標楷體" w:hint="eastAsia"/>
          <w:sz w:val="32"/>
          <w:szCs w:val="32"/>
        </w:rPr>
        <w:t>改善情形</w:t>
      </w:r>
      <w:r>
        <w:rPr>
          <w:rFonts w:eastAsia="標楷體" w:hAnsi="標楷體" w:hint="eastAsia"/>
          <w:sz w:val="32"/>
          <w:szCs w:val="32"/>
        </w:rPr>
        <w:t>結果</w:t>
      </w:r>
      <w:r w:rsidRPr="0077555C">
        <w:rPr>
          <w:rFonts w:eastAsia="標楷體" w:hAnsi="標楷體" w:hint="eastAsia"/>
          <w:sz w:val="32"/>
          <w:szCs w:val="32"/>
        </w:rPr>
        <w:t>表</w:t>
      </w:r>
    </w:p>
    <w:p w:rsidR="000A61E6" w:rsidRDefault="00FE16B1" w:rsidP="000A61E6">
      <w:pPr>
        <w:pStyle w:val="a4"/>
        <w:spacing w:after="100" w:afterAutospacing="1" w:line="240" w:lineRule="atLeast"/>
      </w:pPr>
      <w:r>
        <w:rPr>
          <w:noProof/>
        </w:rPr>
        <w:pict>
          <v:shape id="手繪多邊形 1" o:spid="_x0000_s1027" style="position:absolute;margin-left:612pt;margin-top:0;width:0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" path="m,l,693e" filled="f">
            <v:stroke endarrow="block"/>
            <v:path arrowok="t" o:connecttype="custom" o:connectlocs="0,0;0,440055" o:connectangles="0,0"/>
          </v:shape>
        </w:pict>
      </w:r>
      <w:r w:rsidR="000A61E6" w:rsidRPr="00123201">
        <w:rPr>
          <w:rFonts w:eastAsia="標楷體" w:hAnsi="標楷體"/>
          <w:color w:val="000000"/>
          <w:sz w:val="32"/>
          <w:szCs w:val="32"/>
        </w:rPr>
        <w:t>受評</w:t>
      </w:r>
      <w:r w:rsidR="000A61E6">
        <w:rPr>
          <w:rFonts w:eastAsia="標楷體" w:hAnsi="標楷體" w:hint="eastAsia"/>
          <w:color w:val="000000"/>
          <w:sz w:val="32"/>
          <w:szCs w:val="32"/>
        </w:rPr>
        <w:t>單位</w:t>
      </w:r>
      <w:r w:rsidR="000A61E6" w:rsidRPr="00123201">
        <w:rPr>
          <w:rFonts w:eastAsia="標楷體" w:hAnsi="標楷體"/>
          <w:color w:val="000000"/>
          <w:sz w:val="32"/>
          <w:szCs w:val="32"/>
        </w:rPr>
        <w:t>：</w:t>
      </w:r>
      <w:r w:rsidR="00C027C2" w:rsidRPr="00C027C2">
        <w:rPr>
          <w:rFonts w:eastAsia="標楷體" w:hAnsi="標楷體" w:hint="eastAsia"/>
          <w:color w:val="000000"/>
          <w:sz w:val="32"/>
          <w:szCs w:val="32"/>
          <w:u w:val="single"/>
        </w:rPr>
        <w:t>國立體育</w:t>
      </w:r>
      <w:r w:rsidR="000A61E6"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大學</w:t>
      </w:r>
      <w:r w:rsidR="00C027C2">
        <w:rPr>
          <w:rFonts w:eastAsia="標楷體" w:hAnsi="標楷體" w:hint="eastAsia"/>
          <w:color w:val="000000"/>
          <w:sz w:val="32"/>
          <w:szCs w:val="32"/>
          <w:u w:val="single"/>
        </w:rPr>
        <w:t>陸上運動技術</w:t>
      </w:r>
      <w:r w:rsidR="000A61E6" w:rsidRPr="00D7326C">
        <w:rPr>
          <w:rFonts w:eastAsia="標楷體" w:hAnsi="標楷體"/>
          <w:color w:val="000000"/>
          <w:sz w:val="32"/>
          <w:szCs w:val="32"/>
          <w:u w:val="single"/>
        </w:rPr>
        <w:t>學系</w:t>
      </w:r>
    </w:p>
    <w:tbl>
      <w:tblPr>
        <w:tblStyle w:val="a3"/>
        <w:tblW w:w="0" w:type="auto"/>
        <w:tblInd w:w="-158" w:type="dxa"/>
        <w:tblLook w:val="01E0" w:firstRow="1" w:lastRow="1" w:firstColumn="1" w:lastColumn="1" w:noHBand="0" w:noVBand="0"/>
      </w:tblPr>
      <w:tblGrid>
        <w:gridCol w:w="4186"/>
        <w:gridCol w:w="6439"/>
        <w:gridCol w:w="3501"/>
      </w:tblGrid>
      <w:tr w:rsidR="000A61E6" w:rsidRPr="001D398C" w:rsidTr="00A42D66">
        <w:trPr>
          <w:trHeight w:val="680"/>
          <w:tblHeader/>
        </w:trPr>
        <w:tc>
          <w:tcPr>
            <w:tcW w:w="4186" w:type="dxa"/>
            <w:vAlign w:val="center"/>
          </w:tcPr>
          <w:p w:rsidR="000A61E6" w:rsidRPr="001D398C" w:rsidRDefault="000A61E6" w:rsidP="00A42D6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建議事項</w:t>
            </w:r>
          </w:p>
        </w:tc>
        <w:tc>
          <w:tcPr>
            <w:tcW w:w="6439" w:type="dxa"/>
            <w:vAlign w:val="center"/>
          </w:tcPr>
          <w:p w:rsidR="000A61E6" w:rsidRPr="001D398C" w:rsidRDefault="000A61E6" w:rsidP="00A42D6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D398C">
              <w:rPr>
                <w:rFonts w:eastAsia="標楷體" w:hAnsi="標楷體"/>
                <w:sz w:val="28"/>
                <w:szCs w:val="28"/>
              </w:rPr>
              <w:t>自我改善</w:t>
            </w:r>
            <w:r w:rsidRPr="001D398C">
              <w:rPr>
                <w:rFonts w:eastAsia="標楷體" w:hAnsi="標楷體" w:hint="eastAsia"/>
                <w:sz w:val="28"/>
                <w:szCs w:val="28"/>
              </w:rPr>
              <w:t>情形</w:t>
            </w:r>
            <w:r w:rsidRPr="00165CDA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受評單位</w:t>
            </w:r>
            <w:r w:rsidRPr="00165CDA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回應）</w:t>
            </w:r>
          </w:p>
        </w:tc>
        <w:tc>
          <w:tcPr>
            <w:tcW w:w="3501" w:type="dxa"/>
            <w:shd w:val="clear" w:color="auto" w:fill="F3F3F3"/>
            <w:vAlign w:val="center"/>
          </w:tcPr>
          <w:p w:rsidR="000A61E6" w:rsidRPr="00D03C16" w:rsidRDefault="000A61E6" w:rsidP="00A42D66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03C16">
              <w:rPr>
                <w:rFonts w:eastAsia="標楷體"/>
                <w:color w:val="000000"/>
                <w:sz w:val="28"/>
                <w:szCs w:val="28"/>
              </w:rPr>
              <w:t>資料備查檢核</w:t>
            </w:r>
          </w:p>
        </w:tc>
      </w:tr>
      <w:tr w:rsidR="000A61E6" w:rsidRPr="001D398C" w:rsidTr="00A42D66">
        <w:trPr>
          <w:trHeight w:val="20"/>
        </w:trPr>
        <w:tc>
          <w:tcPr>
            <w:tcW w:w="4186" w:type="dxa"/>
          </w:tcPr>
          <w:p w:rsidR="000A61E6" w:rsidRDefault="000A61E6" w:rsidP="00A42D6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一、目標、核心能力與課程設計</w:t>
            </w:r>
          </w:p>
          <w:p w:rsidR="000A61E6" w:rsidRDefault="000A61E6" w:rsidP="00A42D6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【共同部分】</w:t>
            </w:r>
          </w:p>
          <w:p w:rsidR="000A61E6" w:rsidRPr="001D398C" w:rsidRDefault="000A61E6" w:rsidP="00A42D66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無</w:t>
            </w:r>
          </w:p>
        </w:tc>
        <w:tc>
          <w:tcPr>
            <w:tcW w:w="6439" w:type="dxa"/>
            <w:vAlign w:val="center"/>
          </w:tcPr>
          <w:p w:rsidR="000A61E6" w:rsidRPr="001D398C" w:rsidRDefault="000A61E6" w:rsidP="00A42D6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0A61E6" w:rsidRPr="00D03C16" w:rsidRDefault="000A61E6" w:rsidP="000A61E6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已依</w:t>
            </w:r>
            <w:r>
              <w:rPr>
                <w:rFonts w:eastAsia="標楷體" w:hAnsi="標楷體"/>
              </w:rPr>
              <w:t>建議事項</w:t>
            </w:r>
            <w:r w:rsidRPr="00D03C16">
              <w:rPr>
                <w:rFonts w:eastAsia="標楷體" w:hAnsi="標楷體"/>
              </w:rPr>
              <w:t>提出自我改善情形做法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r w:rsidRPr="00D03C16">
              <w:rPr>
                <w:rFonts w:ascii="標楷體" w:eastAsia="標楷體" w:hAnsi="標楷體"/>
              </w:rPr>
              <w:t>□否</w:t>
            </w:r>
          </w:p>
          <w:p w:rsidR="000A61E6" w:rsidRPr="00D03C16" w:rsidRDefault="000A61E6" w:rsidP="000A61E6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已檢附相關佐證資料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eastAsia="標楷體"/>
                <w:color w:val="FF0000"/>
              </w:rPr>
            </w:pPr>
            <w:proofErr w:type="gramStart"/>
            <w:r w:rsidRPr="00D03C16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0A61E6" w:rsidRPr="001D398C" w:rsidTr="00A42D66">
        <w:trPr>
          <w:trHeight w:val="20"/>
        </w:trPr>
        <w:tc>
          <w:tcPr>
            <w:tcW w:w="4186" w:type="dxa"/>
          </w:tcPr>
          <w:p w:rsidR="000A61E6" w:rsidRDefault="000A61E6" w:rsidP="00A42D66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教師教學學習評量</w:t>
            </w:r>
          </w:p>
          <w:p w:rsidR="000A61E6" w:rsidRPr="001D398C" w:rsidRDefault="000A61E6" w:rsidP="00A42D66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無</w:t>
            </w:r>
          </w:p>
        </w:tc>
        <w:tc>
          <w:tcPr>
            <w:tcW w:w="6439" w:type="dxa"/>
            <w:vAlign w:val="center"/>
          </w:tcPr>
          <w:p w:rsidR="000A61E6" w:rsidRPr="001D398C" w:rsidRDefault="000A61E6" w:rsidP="00A42D6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0A61E6" w:rsidRPr="00D03C16" w:rsidRDefault="000A61E6" w:rsidP="000A61E6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已依</w:t>
            </w:r>
            <w:r>
              <w:rPr>
                <w:rFonts w:eastAsia="標楷體" w:hAnsi="標楷體"/>
              </w:rPr>
              <w:t>建議事項</w:t>
            </w:r>
            <w:r w:rsidRPr="00D03C16">
              <w:rPr>
                <w:rFonts w:eastAsia="標楷體" w:hAnsi="標楷體"/>
              </w:rPr>
              <w:t>提出自我改善情形做法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r w:rsidRPr="00D03C16">
              <w:rPr>
                <w:rFonts w:ascii="標楷體" w:eastAsia="標楷體" w:hAnsi="標楷體"/>
              </w:rPr>
              <w:t>□否</w:t>
            </w:r>
          </w:p>
          <w:p w:rsidR="000A61E6" w:rsidRPr="00D03C16" w:rsidRDefault="000A61E6" w:rsidP="000A61E6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已檢附相關佐證資料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eastAsia="標楷體"/>
                <w:color w:val="FF0000"/>
              </w:rPr>
            </w:pPr>
            <w:proofErr w:type="gramStart"/>
            <w:r w:rsidRPr="00D03C16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0A61E6" w:rsidRPr="001D398C" w:rsidTr="00A42D66">
        <w:trPr>
          <w:trHeight w:val="20"/>
        </w:trPr>
        <w:tc>
          <w:tcPr>
            <w:tcW w:w="4186" w:type="dxa"/>
          </w:tcPr>
          <w:p w:rsidR="000A61E6" w:rsidRDefault="000A61E6" w:rsidP="00A42D6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三、學生輔導與學習資源</w:t>
            </w:r>
          </w:p>
          <w:p w:rsidR="000A61E6" w:rsidRPr="000A61E6" w:rsidRDefault="000A61E6" w:rsidP="000A61E6">
            <w:pPr>
              <w:pStyle w:val="a9"/>
              <w:numPr>
                <w:ilvl w:val="0"/>
                <w:numId w:val="5"/>
              </w:numPr>
              <w:spacing w:line="48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61E6">
              <w:rPr>
                <w:rFonts w:ascii="標楷體" w:eastAsia="標楷體" w:hAnsi="標楷體" w:hint="eastAsia"/>
                <w:sz w:val="28"/>
                <w:szCs w:val="28"/>
              </w:rPr>
              <w:t>至少一再建置2間E化專用教室，以助教師教學。</w:t>
            </w:r>
          </w:p>
          <w:p w:rsidR="000A61E6" w:rsidRDefault="000A61E6" w:rsidP="000A61E6">
            <w:pPr>
              <w:pStyle w:val="a9"/>
              <w:numPr>
                <w:ilvl w:val="0"/>
                <w:numId w:val="5"/>
              </w:numPr>
              <w:spacing w:line="480" w:lineRule="exact"/>
              <w:ind w:leftChars="0"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宜請校方考慮各系屬性編配獎學金名額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以獎勵各系所培育之優秀學生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A61E6" w:rsidRDefault="000A61E6" w:rsidP="000A61E6">
            <w:pPr>
              <w:pStyle w:val="a9"/>
              <w:numPr>
                <w:ilvl w:val="0"/>
                <w:numId w:val="5"/>
              </w:numPr>
              <w:spacing w:line="480" w:lineRule="exact"/>
              <w:ind w:leftChars="0"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宜配置專職行政人力協助系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統整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A61E6" w:rsidRPr="000A61E6" w:rsidRDefault="000A61E6" w:rsidP="000A61E6">
            <w:pPr>
              <w:pStyle w:val="a9"/>
              <w:numPr>
                <w:ilvl w:val="0"/>
                <w:numId w:val="5"/>
              </w:numPr>
              <w:spacing w:line="480" w:lineRule="exact"/>
              <w:ind w:leftChars="0"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系學會舉辦活動資料建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檔存參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將經驗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傳承予學弟妹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439" w:type="dxa"/>
            <w:vAlign w:val="center"/>
          </w:tcPr>
          <w:p w:rsidR="000A61E6" w:rsidRPr="00C904B5" w:rsidRDefault="00C904B5" w:rsidP="00C904B5">
            <w:pPr>
              <w:pStyle w:val="a9"/>
              <w:numPr>
                <w:ilvl w:val="0"/>
                <w:numId w:val="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C904B5">
              <w:rPr>
                <w:rFonts w:eastAsia="標楷體" w:hint="eastAsia"/>
                <w:sz w:val="28"/>
                <w:szCs w:val="28"/>
              </w:rPr>
              <w:t>擬建請本校教務處及資訊中心積極改善，並於</w:t>
            </w:r>
            <w:r w:rsidRPr="00C904B5">
              <w:rPr>
                <w:rFonts w:eastAsia="標楷體" w:hint="eastAsia"/>
                <w:sz w:val="28"/>
                <w:szCs w:val="28"/>
              </w:rPr>
              <w:t>102</w:t>
            </w:r>
            <w:r w:rsidRPr="00C904B5">
              <w:rPr>
                <w:rFonts w:eastAsia="標楷體" w:hint="eastAsia"/>
                <w:sz w:val="28"/>
                <w:szCs w:val="28"/>
              </w:rPr>
              <w:t>學年本系教室全面擴增</w:t>
            </w:r>
            <w:r w:rsidR="00A1059E">
              <w:rPr>
                <w:rFonts w:eastAsia="標楷體" w:hint="eastAsia"/>
                <w:sz w:val="28"/>
                <w:szCs w:val="28"/>
              </w:rPr>
              <w:t>為</w:t>
            </w:r>
            <w:r w:rsidRPr="00C904B5">
              <w:rPr>
                <w:rFonts w:eastAsia="標楷體" w:hint="eastAsia"/>
                <w:sz w:val="28"/>
                <w:szCs w:val="28"/>
              </w:rPr>
              <w:t>E</w:t>
            </w:r>
            <w:r w:rsidRPr="00C904B5">
              <w:rPr>
                <w:rFonts w:eastAsia="標楷體" w:hint="eastAsia"/>
                <w:sz w:val="28"/>
                <w:szCs w:val="28"/>
              </w:rPr>
              <w:t>化專用教室，以提升教師教學</w:t>
            </w:r>
            <w:r w:rsidR="00A1059E">
              <w:rPr>
                <w:rFonts w:eastAsia="標楷體" w:hint="eastAsia"/>
                <w:sz w:val="28"/>
                <w:szCs w:val="28"/>
              </w:rPr>
              <w:t>及學生學習</w:t>
            </w:r>
            <w:r w:rsidRPr="00C904B5">
              <w:rPr>
                <w:rFonts w:eastAsia="標楷體" w:hint="eastAsia"/>
                <w:sz w:val="28"/>
                <w:szCs w:val="28"/>
              </w:rPr>
              <w:t>績效。</w:t>
            </w:r>
          </w:p>
          <w:p w:rsidR="00C904B5" w:rsidRDefault="00C904B5" w:rsidP="00C904B5">
            <w:pPr>
              <w:pStyle w:val="a9"/>
              <w:numPr>
                <w:ilvl w:val="0"/>
                <w:numId w:val="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目前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本系每學年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僅有運動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績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優生</w:t>
            </w:r>
            <w:r w:rsidR="00936E75">
              <w:rPr>
                <w:rFonts w:eastAsia="標楷體" w:hint="eastAsia"/>
                <w:sz w:val="28"/>
                <w:szCs w:val="28"/>
              </w:rPr>
              <w:t>獎助學金、原住民運動</w:t>
            </w:r>
            <w:proofErr w:type="gramStart"/>
            <w:r w:rsidR="00936E75">
              <w:rPr>
                <w:rFonts w:eastAsia="標楷體" w:hint="eastAsia"/>
                <w:sz w:val="28"/>
                <w:szCs w:val="28"/>
              </w:rPr>
              <w:t>績</w:t>
            </w:r>
            <w:proofErr w:type="gramEnd"/>
            <w:r w:rsidR="00936E75">
              <w:rPr>
                <w:rFonts w:eastAsia="標楷體" w:hint="eastAsia"/>
                <w:sz w:val="28"/>
                <w:szCs w:val="28"/>
              </w:rPr>
              <w:t>優生及清寒學生獎助學金提供學生申請。</w:t>
            </w:r>
          </w:p>
          <w:p w:rsidR="00936E75" w:rsidRDefault="00936E75" w:rsidP="00C904B5">
            <w:pPr>
              <w:pStyle w:val="a9"/>
              <w:numPr>
                <w:ilvl w:val="0"/>
                <w:numId w:val="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本系自</w:t>
            </w:r>
            <w:r>
              <w:rPr>
                <w:rFonts w:eastAsia="標楷體" w:hint="eastAsia"/>
                <w:sz w:val="28"/>
                <w:szCs w:val="28"/>
              </w:rPr>
              <w:t>103</w:t>
            </w:r>
            <w:r>
              <w:rPr>
                <w:rFonts w:eastAsia="標楷體" w:hint="eastAsia"/>
                <w:sz w:val="28"/>
                <w:szCs w:val="28"/>
              </w:rPr>
              <w:t>學年起新增聘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名專職行政人員協助相關業務，以減輕</w:t>
            </w:r>
            <w:r w:rsidR="004D1A55">
              <w:rPr>
                <w:rFonts w:eastAsia="標楷體" w:hint="eastAsia"/>
                <w:sz w:val="28"/>
                <w:szCs w:val="28"/>
              </w:rPr>
              <w:t>教師工作負擔。</w:t>
            </w:r>
          </w:p>
          <w:p w:rsidR="004D1A55" w:rsidRPr="00C904B5" w:rsidRDefault="004D1A55" w:rsidP="00C904B5">
            <w:pPr>
              <w:pStyle w:val="a9"/>
              <w:numPr>
                <w:ilvl w:val="0"/>
                <w:numId w:val="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本系</w:t>
            </w:r>
            <w:proofErr w:type="gramStart"/>
            <w:r w:rsidR="00A1059E">
              <w:rPr>
                <w:rFonts w:eastAsia="標楷體" w:hint="eastAsia"/>
                <w:sz w:val="28"/>
                <w:szCs w:val="28"/>
              </w:rPr>
              <w:t>系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學會已於</w:t>
            </w:r>
            <w:r>
              <w:rPr>
                <w:rFonts w:eastAsia="標楷體" w:hint="eastAsia"/>
                <w:sz w:val="28"/>
                <w:szCs w:val="28"/>
              </w:rPr>
              <w:t>101</w:t>
            </w:r>
            <w:r>
              <w:rPr>
                <w:rFonts w:eastAsia="標楷體" w:hint="eastAsia"/>
                <w:sz w:val="28"/>
                <w:szCs w:val="28"/>
              </w:rPr>
              <w:t>學年後，所舉辦之活動資料建檔。</w:t>
            </w:r>
          </w:p>
        </w:tc>
        <w:tc>
          <w:tcPr>
            <w:tcW w:w="3501" w:type="dxa"/>
            <w:shd w:val="clear" w:color="auto" w:fill="F3F3F3"/>
          </w:tcPr>
          <w:p w:rsidR="000A61E6" w:rsidRPr="00D03C16" w:rsidRDefault="000A61E6" w:rsidP="000A61E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已依</w:t>
            </w:r>
            <w:r>
              <w:rPr>
                <w:rFonts w:eastAsia="標楷體" w:hAnsi="標楷體"/>
              </w:rPr>
              <w:t>建議事項</w:t>
            </w:r>
            <w:r w:rsidRPr="00D03C16">
              <w:rPr>
                <w:rFonts w:eastAsia="標楷體" w:hAnsi="標楷體"/>
              </w:rPr>
              <w:t>提出自我改善情形做法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r w:rsidRPr="00D03C16">
              <w:rPr>
                <w:rFonts w:ascii="標楷體" w:eastAsia="標楷體" w:hAnsi="標楷體"/>
              </w:rPr>
              <w:t>□否</w:t>
            </w:r>
          </w:p>
          <w:p w:rsidR="000A61E6" w:rsidRPr="00D03C16" w:rsidRDefault="000A61E6" w:rsidP="000A61E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已檢附相關佐證資料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eastAsia="標楷體"/>
                <w:color w:val="FF0000"/>
              </w:rPr>
            </w:pPr>
            <w:proofErr w:type="gramStart"/>
            <w:r w:rsidRPr="00D03C16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0A61E6" w:rsidRPr="001D398C" w:rsidTr="00A42D66">
        <w:trPr>
          <w:trHeight w:val="20"/>
        </w:trPr>
        <w:tc>
          <w:tcPr>
            <w:tcW w:w="4186" w:type="dxa"/>
          </w:tcPr>
          <w:p w:rsidR="000A61E6" w:rsidRDefault="000A61E6" w:rsidP="00A42D6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四、學術與專業表現</w:t>
            </w:r>
          </w:p>
          <w:p w:rsidR="000A61E6" w:rsidRPr="001D398C" w:rsidRDefault="000A61E6" w:rsidP="000A61E6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6439" w:type="dxa"/>
            <w:vAlign w:val="center"/>
          </w:tcPr>
          <w:p w:rsidR="000A61E6" w:rsidRPr="001D398C" w:rsidRDefault="000A61E6" w:rsidP="00A42D6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3F3F3"/>
          </w:tcPr>
          <w:p w:rsidR="000A61E6" w:rsidRPr="00D03C16" w:rsidRDefault="000A61E6" w:rsidP="000A61E6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已依</w:t>
            </w:r>
            <w:r>
              <w:rPr>
                <w:rFonts w:eastAsia="標楷體" w:hAnsi="標楷體"/>
              </w:rPr>
              <w:t>建議事項</w:t>
            </w:r>
            <w:r w:rsidRPr="00D03C16">
              <w:rPr>
                <w:rFonts w:eastAsia="標楷體" w:hAnsi="標楷體"/>
              </w:rPr>
              <w:t>提出自我改善情形做法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r w:rsidRPr="00D03C16">
              <w:rPr>
                <w:rFonts w:ascii="標楷體" w:eastAsia="標楷體" w:hAnsi="標楷體"/>
              </w:rPr>
              <w:t>□否</w:t>
            </w:r>
          </w:p>
          <w:p w:rsidR="000A61E6" w:rsidRPr="00D03C16" w:rsidRDefault="000A61E6" w:rsidP="000A61E6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已檢附相關佐證資料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eastAsia="標楷體"/>
                <w:color w:val="FF0000"/>
              </w:rPr>
            </w:pPr>
            <w:proofErr w:type="gramStart"/>
            <w:r w:rsidRPr="00D03C16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</w:tbl>
    <w:p w:rsidR="000A61E6" w:rsidRPr="00CD583D" w:rsidRDefault="000A61E6" w:rsidP="000A61E6">
      <w:pPr>
        <w:pStyle w:val="a4"/>
        <w:spacing w:line="480" w:lineRule="exact"/>
        <w:rPr>
          <w:rFonts w:eastAsia="標楷體" w:hAnsi="標楷體"/>
          <w:sz w:val="28"/>
          <w:szCs w:val="28"/>
        </w:rPr>
      </w:pPr>
    </w:p>
    <w:tbl>
      <w:tblPr>
        <w:tblStyle w:val="a3"/>
        <w:tblW w:w="0" w:type="auto"/>
        <w:tblInd w:w="-158" w:type="dxa"/>
        <w:tblLook w:val="01E0" w:firstRow="1" w:lastRow="1" w:firstColumn="1" w:lastColumn="1" w:noHBand="0" w:noVBand="0"/>
      </w:tblPr>
      <w:tblGrid>
        <w:gridCol w:w="4186"/>
        <w:gridCol w:w="6439"/>
        <w:gridCol w:w="3501"/>
      </w:tblGrid>
      <w:tr w:rsidR="000A61E6" w:rsidRPr="001D398C" w:rsidTr="00A42D66">
        <w:trPr>
          <w:trHeight w:val="20"/>
        </w:trPr>
        <w:tc>
          <w:tcPr>
            <w:tcW w:w="4186" w:type="dxa"/>
          </w:tcPr>
          <w:p w:rsidR="000A61E6" w:rsidRDefault="000A61E6" w:rsidP="00A42D6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五、畢業生表現與自我改善機制</w:t>
            </w:r>
          </w:p>
          <w:p w:rsidR="000A61E6" w:rsidRPr="001D398C" w:rsidRDefault="000A61E6" w:rsidP="000A61E6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>
              <w:rPr>
                <w:rFonts w:eastAsia="標楷體" w:hAnsi="標楷體" w:hint="eastAsia"/>
                <w:sz w:val="28"/>
                <w:szCs w:val="28"/>
              </w:rPr>
              <w:t>建請學校諮商輔導組在導師時間邀請專業人士辦理相關講座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以加強學生挫折恢復力與情緒管理能力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6439" w:type="dxa"/>
            <w:vAlign w:val="center"/>
          </w:tcPr>
          <w:p w:rsidR="000A61E6" w:rsidRPr="001D398C" w:rsidRDefault="004D1A55" w:rsidP="006304FB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本系至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101</w:t>
            </w:r>
            <w:r>
              <w:rPr>
                <w:rFonts w:eastAsia="標楷體" w:hint="eastAsia"/>
                <w:sz w:val="28"/>
                <w:szCs w:val="28"/>
              </w:rPr>
              <w:t>學年積極向學校諮商輔導組尋求協助，加強學生挫折恢復力與情緒管理能力之課程</w:t>
            </w:r>
            <w:r w:rsidR="00A1059E">
              <w:rPr>
                <w:rFonts w:eastAsia="標楷體" w:hint="eastAsia"/>
                <w:sz w:val="28"/>
                <w:szCs w:val="28"/>
              </w:rPr>
              <w:t>，校方心理諮商人員積極投入工作坊及聘請校外專家學者蒞校演講等，以加強學生</w:t>
            </w:r>
            <w:r w:rsidR="00A1059E">
              <w:rPr>
                <w:rFonts w:eastAsia="標楷體" w:hAnsi="標楷體" w:hint="eastAsia"/>
                <w:sz w:val="28"/>
                <w:szCs w:val="28"/>
              </w:rPr>
              <w:t>挫折恢復力與情緒管理能力</w:t>
            </w:r>
            <w:r w:rsidR="00A105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1059E">
              <w:rPr>
                <w:rFonts w:eastAsia="標楷體" w:hAnsi="標楷體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3501" w:type="dxa"/>
            <w:shd w:val="clear" w:color="auto" w:fill="F3F3F3"/>
          </w:tcPr>
          <w:p w:rsidR="000A61E6" w:rsidRPr="00D03C16" w:rsidRDefault="000A61E6" w:rsidP="00A42D66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已依</w:t>
            </w:r>
            <w:r>
              <w:rPr>
                <w:rFonts w:eastAsia="標楷體" w:hAnsi="標楷體"/>
              </w:rPr>
              <w:t>建議事項</w:t>
            </w:r>
            <w:r w:rsidRPr="00D03C16">
              <w:rPr>
                <w:rFonts w:eastAsia="標楷體" w:hAnsi="標楷體"/>
              </w:rPr>
              <w:t>提出自我改善情形做法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r w:rsidRPr="00D03C16">
              <w:rPr>
                <w:rFonts w:ascii="標楷體" w:eastAsia="標楷體" w:hAnsi="標楷體"/>
              </w:rPr>
              <w:t>□否</w:t>
            </w:r>
          </w:p>
          <w:p w:rsidR="000A61E6" w:rsidRPr="00D03C16" w:rsidRDefault="000A61E6" w:rsidP="00A42D66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</w:rPr>
            </w:pPr>
            <w:r w:rsidRPr="00D03C16">
              <w:rPr>
                <w:rFonts w:eastAsia="標楷體" w:hAnsi="標楷體"/>
              </w:rPr>
              <w:t>已檢附相關佐證資料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ascii="標楷體" w:eastAsia="標楷體" w:hAnsi="標楷體"/>
              </w:rPr>
            </w:pPr>
            <w:r w:rsidRPr="00D03C16">
              <w:rPr>
                <w:rFonts w:ascii="標楷體" w:eastAsia="標楷體" w:hAnsi="標楷體"/>
              </w:rPr>
              <w:t>□是</w:t>
            </w:r>
          </w:p>
          <w:p w:rsidR="000A61E6" w:rsidRPr="00D03C16" w:rsidRDefault="000A61E6" w:rsidP="00A42D66">
            <w:pPr>
              <w:spacing w:line="240" w:lineRule="atLeast"/>
              <w:ind w:left="397"/>
              <w:jc w:val="both"/>
              <w:rPr>
                <w:rFonts w:eastAsia="標楷體"/>
                <w:color w:val="FF0000"/>
              </w:rPr>
            </w:pPr>
            <w:proofErr w:type="gramStart"/>
            <w:r w:rsidRPr="00D03C16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</w:tbl>
    <w:p w:rsidR="00544321" w:rsidRDefault="00FE16B1"/>
    <w:sectPr w:rsidR="00544321" w:rsidSect="00E138E0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B1" w:rsidRDefault="00FE16B1" w:rsidP="000A61E6">
      <w:r>
        <w:separator/>
      </w:r>
    </w:p>
  </w:endnote>
  <w:endnote w:type="continuationSeparator" w:id="0">
    <w:p w:rsidR="00FE16B1" w:rsidRDefault="00FE16B1" w:rsidP="000A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55" w:rsidRPr="00E66644" w:rsidRDefault="000A61E6" w:rsidP="005E0355">
    <w:pPr>
      <w:pStyle w:val="a4"/>
      <w:rPr>
        <w:rFonts w:ascii="標楷體" w:eastAsia="標楷體" w:hAnsi="標楷體"/>
      </w:rPr>
    </w:pPr>
    <w:r w:rsidRPr="00E66644">
      <w:rPr>
        <w:rFonts w:ascii="標楷體" w:eastAsia="標楷體" w:hAnsi="標楷體" w:hint="eastAsia"/>
      </w:rPr>
      <w:t>___________________________________________________________________________________________________________________________________________</w:t>
    </w:r>
  </w:p>
  <w:p w:rsidR="005E0355" w:rsidRPr="006920D8" w:rsidRDefault="000A61E6" w:rsidP="005E0355">
    <w:pPr>
      <w:pStyle w:val="a6"/>
      <w:rPr>
        <w:rFonts w:ascii="標楷體" w:eastAsia="標楷體" w:hAnsi="標楷體"/>
      </w:rPr>
    </w:pPr>
    <w:proofErr w:type="gramStart"/>
    <w:r w:rsidRPr="00E66644">
      <w:rPr>
        <w:rFonts w:ascii="標楷體" w:eastAsia="標楷體" w:hAnsi="標楷體" w:hint="eastAsia"/>
      </w:rPr>
      <w:t>受評班制</w:t>
    </w:r>
    <w:proofErr w:type="gramEnd"/>
    <w:r w:rsidRPr="00E66644">
      <w:rPr>
        <w:rFonts w:ascii="標楷體" w:eastAsia="標楷體" w:hAnsi="標楷體" w:hint="eastAsia"/>
      </w:rPr>
      <w:t>：</w:t>
    </w:r>
    <w:r>
      <w:rPr>
        <w:rFonts w:ascii="標楷體" w:eastAsia="標楷體" w:hAnsi="標楷體" w:hint="eastAsia"/>
      </w:rPr>
      <w:t>○○</w:t>
    </w:r>
    <w:r w:rsidRPr="006920D8">
      <w:rPr>
        <w:rFonts w:ascii="標楷體" w:eastAsia="標楷體" w:hAnsi="標楷體" w:hint="eastAsia"/>
      </w:rPr>
      <w:t>班、</w:t>
    </w:r>
    <w:r>
      <w:rPr>
        <w:rFonts w:ascii="標楷體" w:eastAsia="標楷體" w:hAnsi="標楷體" w:hint="eastAsia"/>
      </w:rPr>
      <w:t>○○</w:t>
    </w:r>
    <w:r w:rsidRPr="006920D8">
      <w:rPr>
        <w:rFonts w:ascii="標楷體" w:eastAsia="標楷體" w:hAnsi="標楷體" w:hint="eastAsia"/>
      </w:rPr>
      <w:t>班</w:t>
    </w:r>
  </w:p>
  <w:p w:rsidR="00452F35" w:rsidRPr="005E0355" w:rsidRDefault="000A61E6" w:rsidP="00452F35">
    <w:pPr>
      <w:pStyle w:val="a6"/>
      <w:jc w:val="center"/>
      <w:rPr>
        <w:rFonts w:asciiTheme="minorEastAsia" w:eastAsiaTheme="minorEastAsia" w:hAnsiTheme="minorEastAsia"/>
      </w:rPr>
    </w:pPr>
    <w:r w:rsidRPr="005E0355">
      <w:rPr>
        <w:rStyle w:val="a8"/>
        <w:rFonts w:asciiTheme="minorEastAsia" w:eastAsiaTheme="minorEastAsia" w:hAnsiTheme="minorEastAsia"/>
        <w:kern w:val="0"/>
      </w:rPr>
      <w:t xml:space="preserve">第 </w:t>
    </w:r>
    <w:r w:rsidR="00790522" w:rsidRPr="005E0355">
      <w:rPr>
        <w:rStyle w:val="a8"/>
        <w:rFonts w:asciiTheme="minorEastAsia" w:eastAsiaTheme="minorEastAsia" w:hAnsiTheme="minorEastAsia"/>
        <w:kern w:val="0"/>
      </w:rPr>
      <w:fldChar w:fldCharType="begin"/>
    </w:r>
    <w:r w:rsidRPr="005E0355">
      <w:rPr>
        <w:rStyle w:val="a8"/>
        <w:rFonts w:asciiTheme="minorEastAsia" w:eastAsiaTheme="minorEastAsia" w:hAnsiTheme="minorEastAsia"/>
        <w:kern w:val="0"/>
      </w:rPr>
      <w:instrText xml:space="preserve"> PAGE </w:instrText>
    </w:r>
    <w:r w:rsidR="00790522" w:rsidRPr="005E0355">
      <w:rPr>
        <w:rStyle w:val="a8"/>
        <w:rFonts w:asciiTheme="minorEastAsia" w:eastAsiaTheme="minorEastAsia" w:hAnsiTheme="minorEastAsia"/>
        <w:kern w:val="0"/>
      </w:rPr>
      <w:fldChar w:fldCharType="separate"/>
    </w:r>
    <w:r w:rsidR="00521F51">
      <w:rPr>
        <w:rStyle w:val="a8"/>
        <w:rFonts w:asciiTheme="minorEastAsia" w:eastAsiaTheme="minorEastAsia" w:hAnsiTheme="minorEastAsia"/>
        <w:noProof/>
        <w:kern w:val="0"/>
      </w:rPr>
      <w:t>1</w:t>
    </w:r>
    <w:r w:rsidR="00790522" w:rsidRPr="005E0355">
      <w:rPr>
        <w:rStyle w:val="a8"/>
        <w:rFonts w:asciiTheme="minorEastAsia" w:eastAsiaTheme="minorEastAsia" w:hAnsiTheme="minorEastAsia"/>
        <w:kern w:val="0"/>
      </w:rPr>
      <w:fldChar w:fldCharType="end"/>
    </w:r>
    <w:r w:rsidRPr="005E0355">
      <w:rPr>
        <w:rStyle w:val="a8"/>
        <w:rFonts w:asciiTheme="minorEastAsia" w:eastAsiaTheme="minorEastAsia" w:hAnsiTheme="minorEastAsia"/>
        <w:kern w:val="0"/>
      </w:rPr>
      <w:t xml:space="preserve"> 頁，共 </w:t>
    </w:r>
    <w:r w:rsidR="00790522" w:rsidRPr="005E0355">
      <w:rPr>
        <w:rStyle w:val="a8"/>
        <w:rFonts w:asciiTheme="minorEastAsia" w:eastAsiaTheme="minorEastAsia" w:hAnsiTheme="minorEastAsia"/>
        <w:kern w:val="0"/>
      </w:rPr>
      <w:fldChar w:fldCharType="begin"/>
    </w:r>
    <w:r w:rsidRPr="005E0355">
      <w:rPr>
        <w:rStyle w:val="a8"/>
        <w:rFonts w:asciiTheme="minorEastAsia" w:eastAsiaTheme="minorEastAsia" w:hAnsiTheme="minorEastAsia"/>
        <w:kern w:val="0"/>
      </w:rPr>
      <w:instrText xml:space="preserve"> NUMPAGES </w:instrText>
    </w:r>
    <w:r w:rsidR="00790522" w:rsidRPr="005E0355">
      <w:rPr>
        <w:rStyle w:val="a8"/>
        <w:rFonts w:asciiTheme="minorEastAsia" w:eastAsiaTheme="minorEastAsia" w:hAnsiTheme="minorEastAsia"/>
        <w:kern w:val="0"/>
      </w:rPr>
      <w:fldChar w:fldCharType="separate"/>
    </w:r>
    <w:r w:rsidR="00521F51">
      <w:rPr>
        <w:rStyle w:val="a8"/>
        <w:rFonts w:asciiTheme="minorEastAsia" w:eastAsiaTheme="minorEastAsia" w:hAnsiTheme="minorEastAsia"/>
        <w:noProof/>
        <w:kern w:val="0"/>
      </w:rPr>
      <w:t>3</w:t>
    </w:r>
    <w:r w:rsidR="00790522" w:rsidRPr="005E0355">
      <w:rPr>
        <w:rStyle w:val="a8"/>
        <w:rFonts w:asciiTheme="minorEastAsia" w:eastAsiaTheme="minorEastAsia" w:hAnsiTheme="minorEastAsia"/>
        <w:kern w:val="0"/>
      </w:rPr>
      <w:fldChar w:fldCharType="end"/>
    </w:r>
    <w:r w:rsidRPr="005E0355">
      <w:rPr>
        <w:rStyle w:val="a8"/>
        <w:rFonts w:asciiTheme="minorEastAsia" w:eastAsiaTheme="minorEastAsia" w:hAnsiTheme="minor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B1" w:rsidRDefault="00FE16B1" w:rsidP="000A61E6">
      <w:r>
        <w:separator/>
      </w:r>
    </w:p>
  </w:footnote>
  <w:footnote w:type="continuationSeparator" w:id="0">
    <w:p w:rsidR="00FE16B1" w:rsidRDefault="00FE16B1" w:rsidP="000A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329"/>
    <w:multiLevelType w:val="hybridMultilevel"/>
    <w:tmpl w:val="726C2744"/>
    <w:lvl w:ilvl="0" w:tplc="B4FA61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C1B6B59"/>
    <w:multiLevelType w:val="hybridMultilevel"/>
    <w:tmpl w:val="533A706C"/>
    <w:lvl w:ilvl="0" w:tplc="122462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BE3680"/>
    <w:multiLevelType w:val="hybridMultilevel"/>
    <w:tmpl w:val="B216AD00"/>
    <w:lvl w:ilvl="0" w:tplc="E30242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C9C647A"/>
    <w:multiLevelType w:val="hybridMultilevel"/>
    <w:tmpl w:val="945E7DD4"/>
    <w:lvl w:ilvl="0" w:tplc="798A031C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347F83"/>
    <w:multiLevelType w:val="hybridMultilevel"/>
    <w:tmpl w:val="13EED378"/>
    <w:lvl w:ilvl="0" w:tplc="614E6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166E1C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1EDA1410">
      <w:start w:val="1"/>
      <w:numFmt w:val="decimal"/>
      <w:lvlText w:val="（%3）"/>
      <w:lvlJc w:val="left"/>
      <w:pPr>
        <w:tabs>
          <w:tab w:val="num" w:pos="397"/>
        </w:tabs>
        <w:ind w:left="624" w:hanging="62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FA8327E"/>
    <w:multiLevelType w:val="hybridMultilevel"/>
    <w:tmpl w:val="A2DC4D28"/>
    <w:lvl w:ilvl="0" w:tplc="614E6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1E6"/>
    <w:rsid w:val="000A61E6"/>
    <w:rsid w:val="001657A5"/>
    <w:rsid w:val="004D1A55"/>
    <w:rsid w:val="00521F51"/>
    <w:rsid w:val="006304FB"/>
    <w:rsid w:val="00790522"/>
    <w:rsid w:val="0082613A"/>
    <w:rsid w:val="00936E75"/>
    <w:rsid w:val="00A1059E"/>
    <w:rsid w:val="00A3301D"/>
    <w:rsid w:val="00C027C2"/>
    <w:rsid w:val="00C904B5"/>
    <w:rsid w:val="00F1407C"/>
    <w:rsid w:val="00F32A31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A61E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0A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A61E6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0A61E6"/>
  </w:style>
  <w:style w:type="paragraph" w:styleId="a9">
    <w:name w:val="List Paragraph"/>
    <w:basedOn w:val="a"/>
    <w:uiPriority w:val="34"/>
    <w:qFormat/>
    <w:rsid w:val="000A61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A61E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0A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A61E6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0A61E6"/>
  </w:style>
  <w:style w:type="paragraph" w:styleId="a9">
    <w:name w:val="List Paragraph"/>
    <w:basedOn w:val="a"/>
    <w:uiPriority w:val="34"/>
    <w:qFormat/>
    <w:rsid w:val="000A61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admin</cp:lastModifiedBy>
  <cp:revision>6</cp:revision>
  <cp:lastPrinted>2014-08-11T03:18:00Z</cp:lastPrinted>
  <dcterms:created xsi:type="dcterms:W3CDTF">2014-07-16T03:40:00Z</dcterms:created>
  <dcterms:modified xsi:type="dcterms:W3CDTF">2014-08-11T03:18:00Z</dcterms:modified>
</cp:coreProperties>
</file>